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76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</w:rPr>
        <w:t>-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Шарыгина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Шарыгина</w:t>
      </w:r>
      <w:r>
        <w:rPr>
          <w:rFonts w:ascii="Times New Roman" w:eastAsia="Times New Roman" w:hAnsi="Times New Roman" w:cs="Times New Roman"/>
        </w:rPr>
        <w:t xml:space="preserve"> Сергея Александровича, </w:t>
      </w:r>
      <w:r>
        <w:rPr>
          <w:rStyle w:val="cat-UserDefinedgrp-24rplc-10"/>
          <w:rFonts w:ascii="Times New Roman" w:eastAsia="Times New Roman" w:hAnsi="Times New Roman" w:cs="Times New Roman"/>
        </w:rPr>
        <w:t>...</w:t>
      </w:r>
      <w:r>
        <w:rPr>
          <w:rStyle w:val="cat-UserDefinedgrp-2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работающего,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Шарыгин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5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18810086240001557708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Шарыгин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 как забыл,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нва</w:t>
      </w:r>
      <w:r>
        <w:rPr>
          <w:rFonts w:ascii="Times New Roman" w:eastAsia="Times New Roman" w:hAnsi="Times New Roman" w:cs="Times New Roman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Шарыгина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должностным лицом МО МВД России «</w:t>
      </w:r>
      <w:r>
        <w:rPr>
          <w:rFonts w:ascii="Times New Roman" w:eastAsia="Times New Roman" w:hAnsi="Times New Roman" w:cs="Times New Roman"/>
        </w:rPr>
        <w:t>Нижневартовский</w:t>
      </w:r>
      <w:r>
        <w:rPr>
          <w:rFonts w:ascii="Times New Roman" w:eastAsia="Times New Roman" w:hAnsi="Times New Roman" w:cs="Times New Roman"/>
        </w:rPr>
        <w:t xml:space="preserve">» в отношении </w:t>
      </w:r>
      <w:r>
        <w:rPr>
          <w:rFonts w:ascii="Times New Roman" w:eastAsia="Times New Roman" w:hAnsi="Times New Roman" w:cs="Times New Roman"/>
        </w:rPr>
        <w:t>Шарыгина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21.10.2025</w:t>
      </w:r>
      <w:r>
        <w:rPr>
          <w:rFonts w:ascii="Times New Roman" w:eastAsia="Times New Roman" w:hAnsi="Times New Roman" w:cs="Times New Roman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</w:rPr>
        <w:t>22.12.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Шарыгина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</w:rPr>
        <w:t>хм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731850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18.05.2026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18810086240001557708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квитанцией, согласно которой штраф по состоянию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.05.2026 не 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Шарыгин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Шарыгина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признание вины в совершенном правонарушении,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Ввиду того, что </w:t>
      </w:r>
      <w:r>
        <w:rPr>
          <w:rFonts w:ascii="Times New Roman" w:eastAsia="Times New Roman" w:hAnsi="Times New Roman" w:cs="Times New Roman"/>
        </w:rPr>
        <w:t>Шарыгин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</w:t>
      </w:r>
      <w:r>
        <w:rPr>
          <w:rFonts w:ascii="Times New Roman" w:eastAsia="Times New Roman" w:hAnsi="Times New Roman" w:cs="Times New Roman"/>
        </w:rPr>
        <w:t xml:space="preserve"> привлекался к административной ответственности по ч.1 ст.20.25 КоАП РФ, штрафы в добровольном порядке не оплачивает, суд в целях предупреждения совершения новых правонарушений назначает </w:t>
      </w:r>
      <w:r>
        <w:rPr>
          <w:rFonts w:ascii="Times New Roman" w:eastAsia="Times New Roman" w:hAnsi="Times New Roman" w:cs="Times New Roman"/>
        </w:rPr>
        <w:t>Шарыгину</w:t>
      </w:r>
      <w:r>
        <w:rPr>
          <w:rFonts w:ascii="Times New Roman" w:eastAsia="Times New Roman" w:hAnsi="Times New Roman" w:cs="Times New Roman"/>
        </w:rPr>
        <w:t xml:space="preserve"> С.А.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Шарыгина</w:t>
      </w:r>
      <w:r>
        <w:rPr>
          <w:rFonts w:ascii="Times New Roman" w:eastAsia="Times New Roman" w:hAnsi="Times New Roman" w:cs="Times New Roman"/>
        </w:rPr>
        <w:t xml:space="preserve"> Сергея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ч.1 ст.20.25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одни</w:t>
      </w:r>
      <w:r>
        <w:rPr>
          <w:rFonts w:ascii="Times New Roman" w:eastAsia="Times New Roman" w:hAnsi="Times New Roman" w:cs="Times New Roman"/>
        </w:rPr>
        <w:t>) сут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часов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.06</w:t>
      </w:r>
      <w:r>
        <w:rPr>
          <w:rFonts w:ascii="Times New Roman" w:eastAsia="Times New Roman" w:hAnsi="Times New Roman" w:cs="Times New Roman"/>
        </w:rPr>
        <w:t>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574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10">
    <w:name w:val="cat-UserDefined grp-24 rplc-10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UserDefinedgrp-25rplc-19">
    <w:name w:val="cat-UserDefined grp-2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